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417E" w14:textId="47E0B9BB" w:rsidR="00313E55" w:rsidRPr="006F6002" w:rsidRDefault="004F7570" w:rsidP="00FB5377">
      <w:pPr>
        <w:pStyle w:val="Title"/>
      </w:pPr>
      <w:r w:rsidRPr="006F6002">
        <w:t xml:space="preserve">Jax Skye, </w:t>
      </w:r>
      <w:r w:rsidR="00C87E92" w:rsidRPr="006F6002">
        <w:t>PhD</w:t>
      </w:r>
      <w:r w:rsidR="00313E55" w:rsidRPr="006F6002">
        <w:tab/>
      </w:r>
      <w:r w:rsidR="009A78AA" w:rsidRPr="006F6002">
        <w:rPr>
          <w:rStyle w:val="Emphasis"/>
          <w:rFonts w:asciiTheme="majorHAnsi" w:hAnsiTheme="majorHAnsi"/>
        </w:rPr>
        <w:t xml:space="preserve">Computational Neuroscientist </w:t>
      </w:r>
      <w:r w:rsidR="009A78AA" w:rsidRPr="006F6002">
        <w:rPr>
          <w:rStyle w:val="Emphasis"/>
          <w:rFonts w:asciiTheme="majorHAnsi" w:hAnsiTheme="majorHAnsi"/>
        </w:rPr>
        <w:t>•</w:t>
      </w:r>
      <w:r w:rsidRPr="006F6002">
        <w:rPr>
          <w:rStyle w:val="Emphasis"/>
          <w:rFonts w:asciiTheme="majorHAnsi" w:hAnsiTheme="majorHAnsi"/>
        </w:rPr>
        <w:t xml:space="preserve"> Research Scientist</w:t>
      </w:r>
    </w:p>
    <w:p w14:paraId="2820722A" w14:textId="2504A704" w:rsidR="00313E55" w:rsidRPr="006F6002" w:rsidRDefault="005D2DC4" w:rsidP="00FB5377">
      <w:pPr>
        <w:pStyle w:val="Subtitle"/>
        <w:rPr>
          <w:rFonts w:asciiTheme="majorHAnsi" w:hAnsiTheme="majorHAnsi"/>
        </w:rPr>
      </w:pPr>
      <w:r w:rsidRPr="006F6002">
        <w:rPr>
          <w:rFonts w:asciiTheme="majorHAnsi" w:hAnsiTheme="majorHAnsi"/>
        </w:rPr>
        <w:t>(</w:t>
      </w:r>
      <w:r w:rsidR="004F7570" w:rsidRPr="006F6002">
        <w:rPr>
          <w:rFonts w:asciiTheme="majorHAnsi" w:hAnsiTheme="majorHAnsi"/>
        </w:rPr>
        <w:t>319</w:t>
      </w:r>
      <w:r w:rsidRPr="006F6002">
        <w:rPr>
          <w:rFonts w:asciiTheme="majorHAnsi" w:hAnsiTheme="majorHAnsi"/>
        </w:rPr>
        <w:t>) 5</w:t>
      </w:r>
      <w:r w:rsidR="004F7570" w:rsidRPr="006F6002">
        <w:rPr>
          <w:rFonts w:asciiTheme="majorHAnsi" w:hAnsiTheme="majorHAnsi"/>
        </w:rPr>
        <w:t>41</w:t>
      </w:r>
      <w:r w:rsidRPr="006F6002">
        <w:rPr>
          <w:rFonts w:asciiTheme="majorHAnsi" w:hAnsiTheme="majorHAnsi"/>
        </w:rPr>
        <w:t>-</w:t>
      </w:r>
      <w:r w:rsidR="004F7570" w:rsidRPr="006F6002">
        <w:rPr>
          <w:rFonts w:asciiTheme="majorHAnsi" w:hAnsiTheme="majorHAnsi"/>
        </w:rPr>
        <w:t>3284</w:t>
      </w:r>
      <w:r w:rsidRPr="006F6002">
        <w:rPr>
          <w:rFonts w:asciiTheme="majorHAnsi" w:hAnsiTheme="majorHAnsi"/>
        </w:rPr>
        <w:t xml:space="preserve"> </w:t>
      </w:r>
      <w:r w:rsidR="006220B4" w:rsidRPr="006F6002">
        <w:rPr>
          <w:rStyle w:val="Emphasis"/>
          <w:rFonts w:asciiTheme="majorHAnsi" w:hAnsiTheme="majorHAnsi"/>
        </w:rPr>
        <w:t>•</w:t>
      </w:r>
      <w:r w:rsidRPr="006F6002">
        <w:rPr>
          <w:rFonts w:asciiTheme="majorHAnsi" w:hAnsiTheme="majorHAnsi"/>
        </w:rPr>
        <w:t xml:space="preserve"> </w:t>
      </w:r>
      <w:r w:rsidR="004F7570" w:rsidRPr="006F6002">
        <w:rPr>
          <w:rFonts w:asciiTheme="majorHAnsi" w:hAnsiTheme="majorHAnsi"/>
        </w:rPr>
        <w:t>jax-skye@uiowa.edu</w:t>
      </w:r>
      <w:r w:rsidRPr="006F6002">
        <w:rPr>
          <w:rFonts w:asciiTheme="majorHAnsi" w:hAnsiTheme="majorHAnsi"/>
        </w:rPr>
        <w:t xml:space="preserve"> </w:t>
      </w:r>
      <w:r w:rsidR="006220B4" w:rsidRPr="006F6002">
        <w:rPr>
          <w:rStyle w:val="Emphasis"/>
          <w:rFonts w:asciiTheme="majorHAnsi" w:hAnsiTheme="majorHAnsi"/>
        </w:rPr>
        <w:t>•</w:t>
      </w:r>
      <w:r w:rsidRPr="006F6002">
        <w:rPr>
          <w:rFonts w:asciiTheme="majorHAnsi" w:hAnsiTheme="majorHAnsi"/>
        </w:rPr>
        <w:t xml:space="preserve"> </w:t>
      </w:r>
      <w:r w:rsidR="004F7570" w:rsidRPr="006F6002">
        <w:rPr>
          <w:rFonts w:asciiTheme="majorHAnsi" w:hAnsiTheme="majorHAnsi"/>
        </w:rPr>
        <w:t>Iowa City, IA (</w:t>
      </w:r>
      <w:r w:rsidR="00FF2CA1" w:rsidRPr="006F6002">
        <w:rPr>
          <w:rFonts w:asciiTheme="majorHAnsi" w:hAnsiTheme="majorHAnsi"/>
        </w:rPr>
        <w:t>relocating to Denver, CO</w:t>
      </w:r>
      <w:r w:rsidR="004F7570" w:rsidRPr="006F6002">
        <w:rPr>
          <w:rFonts w:asciiTheme="majorHAnsi" w:hAnsiTheme="majorHAnsi"/>
        </w:rPr>
        <w:t>)</w:t>
      </w:r>
      <w:r w:rsidR="006220B4">
        <w:rPr>
          <w:rFonts w:asciiTheme="majorHAnsi" w:hAnsiTheme="majorHAnsi"/>
        </w:rPr>
        <w:t xml:space="preserve"> </w:t>
      </w:r>
      <w:r w:rsidR="006220B4" w:rsidRPr="006F6002">
        <w:rPr>
          <w:rStyle w:val="Emphasis"/>
          <w:rFonts w:asciiTheme="majorHAnsi" w:hAnsiTheme="majorHAnsi"/>
        </w:rPr>
        <w:t>•</w:t>
      </w:r>
      <w:r w:rsidR="006220B4">
        <w:rPr>
          <w:rFonts w:asciiTheme="majorHAnsi" w:hAnsiTheme="majorHAnsi"/>
        </w:rPr>
        <w:t xml:space="preserve"> www.jaxskye.com</w:t>
      </w:r>
    </w:p>
    <w:p w14:paraId="7FC8849A" w14:textId="5D9F7FF5" w:rsidR="000A5CD0" w:rsidRPr="006F6002" w:rsidRDefault="00C87E92" w:rsidP="00FB5377">
      <w:pPr>
        <w:pStyle w:val="Heading1"/>
      </w:pPr>
      <w:r w:rsidRPr="006F6002">
        <w:t>professional profile</w:t>
      </w:r>
    </w:p>
    <w:p w14:paraId="24E3B914" w14:textId="51EEB5FC" w:rsidR="00FF2CA1" w:rsidRPr="006F6002" w:rsidRDefault="009A78AA" w:rsidP="006220B4">
      <w:pPr>
        <w:rPr>
          <w:rFonts w:asciiTheme="majorHAnsi" w:hAnsiTheme="majorHAnsi"/>
        </w:rPr>
      </w:pPr>
      <w:r w:rsidRPr="006F6002">
        <w:rPr>
          <w:rFonts w:asciiTheme="majorHAnsi" w:hAnsiTheme="majorHAnsi"/>
        </w:rPr>
        <w:t>Computational neuroscientist with PhD training and ex</w:t>
      </w:r>
      <w:r w:rsidR="006220B4">
        <w:rPr>
          <w:rFonts w:asciiTheme="majorHAnsi" w:hAnsiTheme="majorHAnsi"/>
        </w:rPr>
        <w:t xml:space="preserve">pertise in quantitative modeling of clinical and neural datasets. Experienced in building and validating analytic frameworks for longitudinal clinical outcome prediction, algorithm optimization, and multivariate feature integration, with a strong emphasis on reproducibility and real-world clinical data. </w:t>
      </w:r>
      <w:r w:rsidR="00550C61" w:rsidRPr="00550C61">
        <w:rPr>
          <w:rFonts w:asciiTheme="majorHAnsi" w:hAnsiTheme="majorHAnsi"/>
        </w:rPr>
        <w:t>Analyzed clinical trial and longitudinal clinical datasets to identify neural biomarkers predictive of behavioral outcomes in neurological populations.</w:t>
      </w:r>
      <w:r w:rsidR="00550C61">
        <w:rPr>
          <w:rFonts w:asciiTheme="majorHAnsi" w:hAnsiTheme="majorHAnsi"/>
        </w:rPr>
        <w:t xml:space="preserve"> </w:t>
      </w:r>
      <w:r w:rsidR="006220B4">
        <w:rPr>
          <w:rFonts w:asciiTheme="majorHAnsi" w:hAnsiTheme="majorHAnsi"/>
        </w:rPr>
        <w:t>Brings formal EEG signal processing training and a track record of translating complex analyses for interdisciplinary scientific collaborators</w:t>
      </w:r>
      <w:r w:rsidR="00550C61">
        <w:rPr>
          <w:rFonts w:asciiTheme="majorHAnsi" w:hAnsiTheme="majorHAnsi"/>
        </w:rPr>
        <w:t>.</w:t>
      </w:r>
    </w:p>
    <w:p w14:paraId="54C87271" w14:textId="2821313E" w:rsidR="0035013F" w:rsidRPr="006F6002" w:rsidRDefault="002376C6" w:rsidP="00FB5377">
      <w:pPr>
        <w:pStyle w:val="Heading1"/>
      </w:pPr>
      <w:r w:rsidRPr="006F6002">
        <w:t xml:space="preserve">Core </w:t>
      </w:r>
      <w:r w:rsidR="00FB5377" w:rsidRPr="006F6002">
        <w:t>Expertise</w:t>
      </w:r>
    </w:p>
    <w:p w14:paraId="6DF98FA1" w14:textId="54090408" w:rsidR="005D2DC4" w:rsidRPr="006F6002" w:rsidRDefault="002376C6" w:rsidP="00362CCC">
      <w:pPr>
        <w:rPr>
          <w:rFonts w:asciiTheme="majorHAnsi" w:hAnsiTheme="majorHAnsi"/>
        </w:rPr>
      </w:pPr>
      <w:r w:rsidRPr="006F6002">
        <w:rPr>
          <w:rFonts w:asciiTheme="majorHAnsi" w:hAnsiTheme="majorHAnsi"/>
        </w:rPr>
        <w:t>EEG signal processing &amp; time-series analysis</w:t>
      </w:r>
      <w:r w:rsidR="004B638C" w:rsidRPr="006F6002">
        <w:rPr>
          <w:rFonts w:asciiTheme="majorHAnsi" w:hAnsiTheme="majorHAnsi"/>
        </w:rPr>
        <w:t xml:space="preserve"> •</w:t>
      </w:r>
      <w:r w:rsidR="00E40BBE"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Longitudinal clinical outcome prediction</w:t>
      </w:r>
      <w:r w:rsidR="004B638C" w:rsidRPr="006F6002">
        <w:rPr>
          <w:rFonts w:asciiTheme="majorHAnsi" w:hAnsiTheme="majorHAnsi"/>
        </w:rPr>
        <w:t xml:space="preserve"> •</w:t>
      </w:r>
      <w:r w:rsidR="005D2DC4"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Reproducible analytics</w:t>
      </w:r>
      <w:r w:rsidR="00E40BBE" w:rsidRPr="006F6002">
        <w:rPr>
          <w:rFonts w:asciiTheme="majorHAnsi" w:hAnsiTheme="majorHAnsi"/>
        </w:rPr>
        <w:t xml:space="preserve"> </w:t>
      </w:r>
      <w:r w:rsidR="004B638C" w:rsidRPr="006F6002">
        <w:rPr>
          <w:rFonts w:asciiTheme="majorHAnsi" w:hAnsiTheme="majorHAnsi"/>
        </w:rPr>
        <w:t xml:space="preserve">• </w:t>
      </w:r>
      <w:r w:rsidRPr="006F6002">
        <w:rPr>
          <w:rFonts w:asciiTheme="majorHAnsi" w:hAnsiTheme="majorHAnsi"/>
        </w:rPr>
        <w:t>Predictive modeling &amp; algorithm evaluation</w:t>
      </w:r>
      <w:r w:rsidR="004B638C" w:rsidRPr="006F6002">
        <w:rPr>
          <w:rFonts w:asciiTheme="majorHAnsi" w:hAnsiTheme="majorHAnsi"/>
        </w:rPr>
        <w:t xml:space="preserve"> •</w:t>
      </w:r>
      <w:r w:rsidR="00E40BBE"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Scientific computing &amp; custom toolbox development</w:t>
      </w:r>
      <w:r w:rsidR="004B638C" w:rsidRPr="006F6002">
        <w:rPr>
          <w:rFonts w:asciiTheme="majorHAnsi" w:hAnsiTheme="majorHAnsi"/>
        </w:rPr>
        <w:t xml:space="preserve"> • </w:t>
      </w:r>
      <w:r w:rsidR="0008241D">
        <w:rPr>
          <w:rFonts w:asciiTheme="majorHAnsi" w:hAnsiTheme="majorHAnsi"/>
        </w:rPr>
        <w:t xml:space="preserve">Excellent </w:t>
      </w:r>
      <w:r w:rsidR="006220B4">
        <w:rPr>
          <w:rFonts w:asciiTheme="majorHAnsi" w:hAnsiTheme="majorHAnsi"/>
        </w:rPr>
        <w:t>presentation skills</w:t>
      </w:r>
      <w:r w:rsidR="00E40BBE" w:rsidRPr="006F6002">
        <w:rPr>
          <w:rFonts w:asciiTheme="majorHAnsi" w:hAnsiTheme="majorHAnsi"/>
        </w:rPr>
        <w:t xml:space="preserve"> </w:t>
      </w:r>
      <w:r w:rsidR="004B638C" w:rsidRPr="006F6002">
        <w:rPr>
          <w:rFonts w:asciiTheme="majorHAnsi" w:hAnsiTheme="majorHAnsi"/>
        </w:rPr>
        <w:t>•</w:t>
      </w:r>
      <w:r w:rsidR="00E40BBE"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Scientific communication &amp; external collaboration</w:t>
      </w:r>
    </w:p>
    <w:p w14:paraId="1A07FD11" w14:textId="77777777" w:rsidR="0035013F" w:rsidRPr="006F6002" w:rsidRDefault="00FB5377" w:rsidP="00FB5377">
      <w:pPr>
        <w:pStyle w:val="Heading1"/>
      </w:pPr>
      <w:r w:rsidRPr="006F6002">
        <w:t>Professional Experience</w:t>
      </w:r>
    </w:p>
    <w:p w14:paraId="25772210" w14:textId="1B2920A2" w:rsidR="002376C6" w:rsidRPr="006F6002" w:rsidRDefault="009C16C7" w:rsidP="005D2DC4">
      <w:pPr>
        <w:pStyle w:val="Heading2"/>
      </w:pPr>
      <w:r w:rsidRPr="006F6002">
        <w:rPr>
          <w:rStyle w:val="ALLCAPS"/>
        </w:rPr>
        <w:t>Postdoctoral Research Fellow</w:t>
      </w:r>
      <w:r w:rsidR="002376C6" w:rsidRPr="006F6002">
        <w:rPr>
          <w:rStyle w:val="ALLCAPS"/>
        </w:rPr>
        <w:t xml:space="preserve"> – Computational neuroscience</w:t>
      </w:r>
    </w:p>
    <w:p w14:paraId="3F84261B" w14:textId="57A664D5" w:rsidR="005D2DC4" w:rsidRPr="006F6002" w:rsidRDefault="009C16C7" w:rsidP="005D2DC4">
      <w:pPr>
        <w:pStyle w:val="Heading2"/>
      </w:pPr>
      <w:r w:rsidRPr="006F6002">
        <w:t>University of Iowa</w:t>
      </w:r>
      <w:r w:rsidR="005D2DC4" w:rsidRPr="006F6002">
        <w:t xml:space="preserve"> | </w:t>
      </w:r>
      <w:r w:rsidRPr="006F6002">
        <w:t>Iowa City, IA</w:t>
      </w:r>
      <w:r w:rsidR="005D2DC4" w:rsidRPr="006F6002">
        <w:tab/>
      </w:r>
      <w:r w:rsidRPr="006F6002">
        <w:t>Aug</w:t>
      </w:r>
      <w:r w:rsidR="005D2DC4" w:rsidRPr="006F6002">
        <w:t xml:space="preserve"> 20</w:t>
      </w:r>
      <w:r w:rsidRPr="006F6002">
        <w:t>23</w:t>
      </w:r>
      <w:r w:rsidR="005D2DC4" w:rsidRPr="006F6002">
        <w:t xml:space="preserve"> – Present</w:t>
      </w:r>
    </w:p>
    <w:p w14:paraId="75EBA57D" w14:textId="6036750E" w:rsidR="004B638C" w:rsidRPr="006F6002" w:rsidRDefault="009A78AA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Developed </w:t>
      </w:r>
      <w:r w:rsidR="002376C6" w:rsidRPr="006F6002">
        <w:rPr>
          <w:rFonts w:asciiTheme="majorHAnsi" w:hAnsiTheme="majorHAnsi"/>
        </w:rPr>
        <w:t>two</w:t>
      </w:r>
      <w:r w:rsidRPr="006F6002">
        <w:rPr>
          <w:rFonts w:asciiTheme="majorHAnsi" w:hAnsiTheme="majorHAnsi"/>
        </w:rPr>
        <w:t xml:space="preserve"> fully reproducible, custom Python pipeline</w:t>
      </w:r>
      <w:r w:rsidR="002376C6" w:rsidRPr="006F6002">
        <w:rPr>
          <w:rFonts w:asciiTheme="majorHAnsi" w:hAnsiTheme="majorHAnsi"/>
        </w:rPr>
        <w:t>s</w:t>
      </w:r>
      <w:r w:rsidRPr="006F6002">
        <w:rPr>
          <w:rFonts w:asciiTheme="majorHAnsi" w:hAnsiTheme="majorHAnsi"/>
        </w:rPr>
        <w:t xml:space="preserve"> to model longitudinal stroke outcomes, identifying optimal algorithms for predicting multi-domain behavioral recovery from high-dimensional clinical data</w:t>
      </w:r>
    </w:p>
    <w:p w14:paraId="262930CD" w14:textId="4DC08CA1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>Implemented Singularity-containerized workflows to ensure analytic reproducibility across systems and collaborators</w:t>
      </w:r>
    </w:p>
    <w:p w14:paraId="1CCF1EF3" w14:textId="7B6F6D07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>Modeled relationships between brain damage location, network-level disruption, and behavioral outcomes</w:t>
      </w:r>
    </w:p>
    <w:p w14:paraId="032D02BA" w14:textId="6A528FE8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Evaluated and compared predictive models to maximize generalization to </w:t>
      </w:r>
      <w:proofErr w:type="gramStart"/>
      <w:r w:rsidRPr="006F6002">
        <w:rPr>
          <w:rFonts w:asciiTheme="majorHAnsi" w:hAnsiTheme="majorHAnsi"/>
        </w:rPr>
        <w:t>held</w:t>
      </w:r>
      <w:proofErr w:type="gramEnd"/>
      <w:r w:rsidRPr="006F6002">
        <w:rPr>
          <w:rFonts w:asciiTheme="majorHAnsi" w:hAnsiTheme="majorHAnsi"/>
        </w:rPr>
        <w:t>-out clinical cohorts</w:t>
      </w:r>
    </w:p>
    <w:p w14:paraId="30EB8DBF" w14:textId="1034824F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Worked extensively with messy, incomplete, real-world clinical datasets in neurological populations </w:t>
      </w:r>
    </w:p>
    <w:p w14:paraId="0EFE4427" w14:textId="3756DDD9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>Authored and prepared peer-reviewed manuscripts describing analytic frameworks, validation strategies, and translational implications</w:t>
      </w:r>
    </w:p>
    <w:p w14:paraId="2F0BF67C" w14:textId="1BE49DF1" w:rsidR="002376C6" w:rsidRPr="006F6002" w:rsidRDefault="002376C6" w:rsidP="00B5054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6F6002">
        <w:rPr>
          <w:rFonts w:asciiTheme="majorHAnsi" w:hAnsiTheme="majorHAnsi"/>
        </w:rPr>
        <w:t>Communicated findings to a variety of audiences through publications, talks, figures, and presentations</w:t>
      </w:r>
    </w:p>
    <w:p w14:paraId="237D58CB" w14:textId="77777777" w:rsidR="005D2DC4" w:rsidRPr="006F6002" w:rsidRDefault="005D2DC4" w:rsidP="005D2DC4">
      <w:pPr>
        <w:rPr>
          <w:rFonts w:asciiTheme="majorHAnsi" w:hAnsiTheme="majorHAnsi"/>
        </w:rPr>
      </w:pPr>
    </w:p>
    <w:p w14:paraId="48958484" w14:textId="77777777" w:rsidR="002376C6" w:rsidRPr="006F6002" w:rsidRDefault="009C16C7" w:rsidP="005D2DC4">
      <w:pPr>
        <w:pStyle w:val="Heading2"/>
        <w:rPr>
          <w:rStyle w:val="ALLCAPS"/>
        </w:rPr>
      </w:pPr>
      <w:r w:rsidRPr="006F6002">
        <w:rPr>
          <w:rStyle w:val="ALLCAPS"/>
        </w:rPr>
        <w:t>Graduate Research Assistant</w:t>
      </w:r>
      <w:r w:rsidR="002376C6" w:rsidRPr="006F6002">
        <w:rPr>
          <w:rStyle w:val="ALLCAPS"/>
        </w:rPr>
        <w:t xml:space="preserve"> – clinical neuroscience</w:t>
      </w:r>
    </w:p>
    <w:p w14:paraId="1AC42B4E" w14:textId="12E035A7" w:rsidR="005D2DC4" w:rsidRPr="006F6002" w:rsidRDefault="009C16C7" w:rsidP="005D2DC4">
      <w:pPr>
        <w:pStyle w:val="Heading2"/>
      </w:pPr>
      <w:r w:rsidRPr="006F6002">
        <w:t>University of Iowa</w:t>
      </w:r>
      <w:r w:rsidR="005D2DC4" w:rsidRPr="006F6002">
        <w:t xml:space="preserve"> | </w:t>
      </w:r>
      <w:r w:rsidRPr="006F6002">
        <w:t>Iowa City, IA</w:t>
      </w:r>
      <w:r w:rsidR="005D2DC4" w:rsidRPr="006F6002">
        <w:tab/>
      </w:r>
      <w:r w:rsidRPr="006F6002">
        <w:t>Aug</w:t>
      </w:r>
      <w:r w:rsidR="005D2DC4" w:rsidRPr="006F6002">
        <w:t xml:space="preserve"> 20</w:t>
      </w:r>
      <w:r w:rsidRPr="006F6002">
        <w:t>19</w:t>
      </w:r>
      <w:r w:rsidR="005D2DC4" w:rsidRPr="006F6002">
        <w:t xml:space="preserve"> – </w:t>
      </w:r>
      <w:r w:rsidRPr="006F6002">
        <w:t>July</w:t>
      </w:r>
      <w:r w:rsidR="005D2DC4" w:rsidRPr="006F6002">
        <w:t xml:space="preserve"> 20</w:t>
      </w:r>
      <w:r w:rsidRPr="006F6002">
        <w:t>23</w:t>
      </w:r>
    </w:p>
    <w:p w14:paraId="3FF2BCBE" w14:textId="788D0532" w:rsidR="00614B7F" w:rsidRPr="006F6002" w:rsidRDefault="00614B7F" w:rsidP="009A78AA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Conducted quantitative analyses of large datasets of behavioral, MRI, CT, and medical chart data using advanced statistical and computational techniques</w:t>
      </w:r>
    </w:p>
    <w:p w14:paraId="1ED2201E" w14:textId="217EB980" w:rsidR="00614B7F" w:rsidRPr="006F6002" w:rsidRDefault="00614B7F" w:rsidP="009A78AA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Applied dimensionality reduction, clustering, and predictive modeling to uncover latent structure in neurological patient data</w:t>
      </w:r>
    </w:p>
    <w:p w14:paraId="1682E0FE" w14:textId="59F61961" w:rsidR="00614B7F" w:rsidRPr="006F6002" w:rsidRDefault="00614B7F" w:rsidP="009A78AA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Designed and executed end-</w:t>
      </w:r>
      <w:proofErr w:type="gramStart"/>
      <w:r w:rsidRPr="006F6002">
        <w:rPr>
          <w:rFonts w:asciiTheme="majorHAnsi" w:hAnsiTheme="majorHAnsi"/>
        </w:rPr>
        <w:t>to</w:t>
      </w:r>
      <w:proofErr w:type="gramEnd"/>
      <w:r w:rsidRPr="006F6002">
        <w:rPr>
          <w:rFonts w:asciiTheme="majorHAnsi" w:hAnsiTheme="majorHAnsi"/>
        </w:rPr>
        <w:t>-end research projects from conceptualization through dissemination</w:t>
      </w:r>
    </w:p>
    <w:p w14:paraId="018284FD" w14:textId="7AC934AF" w:rsidR="00614B7F" w:rsidRPr="006F6002" w:rsidRDefault="00614B7F" w:rsidP="009A78AA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Published multiple peer-reviewed papers linking neural markers to cognitive and behavioral outcomes</w:t>
      </w:r>
    </w:p>
    <w:p w14:paraId="1CA4D05C" w14:textId="6C707DD0" w:rsidR="002376C6" w:rsidRPr="006F6002" w:rsidRDefault="00614B7F" w:rsidP="00614B7F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Collaborated with clinicians and scientists to translate analytic results into clinically interpretable insights</w:t>
      </w:r>
    </w:p>
    <w:p w14:paraId="0DB18474" w14:textId="6CA0B17D" w:rsidR="006232B4" w:rsidRPr="006F6002" w:rsidRDefault="009418F9" w:rsidP="006232B4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Created and delivered impactful presentations through publication-quality data visualizations to internal and external researchers and stakeholders</w:t>
      </w:r>
    </w:p>
    <w:p w14:paraId="4E8ECE40" w14:textId="3478C8B2" w:rsidR="00614B7F" w:rsidRPr="006F6002" w:rsidRDefault="00614B7F" w:rsidP="00614B7F">
      <w:pPr>
        <w:pStyle w:val="Heading1"/>
        <w:rPr>
          <w:spacing w:val="40"/>
        </w:rPr>
      </w:pPr>
      <w:r w:rsidRPr="006F6002">
        <w:t>E</w:t>
      </w:r>
      <w:r w:rsidRPr="006F6002">
        <w:t>EG and Signal Processing Experience</w:t>
      </w:r>
    </w:p>
    <w:p w14:paraId="6E389DAD" w14:textId="77777777" w:rsidR="007150F5" w:rsidRPr="006F6002" w:rsidRDefault="007150F5" w:rsidP="00614B7F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F</w:t>
      </w:r>
      <w:r w:rsidR="00614B7F" w:rsidRPr="006F6002">
        <w:rPr>
          <w:rFonts w:asciiTheme="majorHAnsi" w:hAnsiTheme="majorHAnsi"/>
        </w:rPr>
        <w:t xml:space="preserve">ormal PhD-level didactic training in EEG signal processing, including </w:t>
      </w:r>
      <w:r w:rsidRPr="006F6002">
        <w:rPr>
          <w:rFonts w:asciiTheme="majorHAnsi" w:hAnsiTheme="majorHAnsi"/>
        </w:rPr>
        <w:t xml:space="preserve">data cleaning, </w:t>
      </w:r>
      <w:r w:rsidR="00614B7F" w:rsidRPr="006F6002">
        <w:rPr>
          <w:rFonts w:asciiTheme="majorHAnsi" w:hAnsiTheme="majorHAnsi"/>
        </w:rPr>
        <w:t xml:space="preserve">artifact </w:t>
      </w:r>
      <w:r w:rsidRPr="006F6002">
        <w:rPr>
          <w:rFonts w:asciiTheme="majorHAnsi" w:hAnsiTheme="majorHAnsi"/>
        </w:rPr>
        <w:t xml:space="preserve">handling, </w:t>
      </w:r>
      <w:proofErr w:type="spellStart"/>
      <w:r w:rsidRPr="006F6002">
        <w:rPr>
          <w:rFonts w:asciiTheme="majorHAnsi" w:hAnsiTheme="majorHAnsi"/>
        </w:rPr>
        <w:t>epoching</w:t>
      </w:r>
      <w:proofErr w:type="spellEnd"/>
      <w:r w:rsidRPr="006F6002">
        <w:rPr>
          <w:rFonts w:asciiTheme="majorHAnsi" w:hAnsiTheme="majorHAnsi"/>
        </w:rPr>
        <w:t>, ERP analysis, and time-frequency methods</w:t>
      </w:r>
    </w:p>
    <w:p w14:paraId="3A90B1B8" w14:textId="79E7487F" w:rsidR="007150F5" w:rsidRPr="006F6002" w:rsidRDefault="007150F5" w:rsidP="00614B7F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Designed and taught an intensive EEG data processing workshop to ~40 graduate students, researchers, and faculty (eight 2-hour sessions) using EEGLAB</w:t>
      </w:r>
    </w:p>
    <w:p w14:paraId="388FDB11" w14:textId="23CB0255" w:rsidR="00614B7F" w:rsidRPr="006F6002" w:rsidRDefault="007150F5" w:rsidP="00614B7F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lastRenderedPageBreak/>
        <w:t>Applied advanced EEG connectivity and network analyses, including phase-locking, coherence, Granger causality, and independent component clustering</w:t>
      </w:r>
    </w:p>
    <w:p w14:paraId="6A154F44" w14:textId="319CBB50" w:rsidR="00614B7F" w:rsidRPr="006F6002" w:rsidRDefault="007150F5" w:rsidP="003C0B4B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Hands-on experience working with noisy, real-world EEG data from human participants in cognitive and clinical neuroscience contexts, gained through formal training, workshop instruction, and applied analysis</w:t>
      </w:r>
    </w:p>
    <w:p w14:paraId="62724D07" w14:textId="1D1BC5FC" w:rsidR="006F6002" w:rsidRPr="006F6002" w:rsidRDefault="007150F5" w:rsidP="006F6002">
      <w:pPr>
        <w:pStyle w:val="Heading1"/>
        <w:rPr>
          <w:spacing w:val="40"/>
        </w:rPr>
      </w:pPr>
      <w:r w:rsidRPr="006F6002">
        <w:t>Computational &amp; Quantitative Methods</w:t>
      </w:r>
    </w:p>
    <w:p w14:paraId="4EC2547F" w14:textId="0E319B2A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Developed and maintained reproducible, </w:t>
      </w:r>
      <w:r w:rsidRPr="006F6002">
        <w:rPr>
          <w:rFonts w:asciiTheme="majorHAnsi" w:hAnsiTheme="majorHAnsi"/>
        </w:rPr>
        <w:t xml:space="preserve">modular, </w:t>
      </w:r>
      <w:r w:rsidRPr="006F6002">
        <w:rPr>
          <w:rFonts w:asciiTheme="majorHAnsi" w:hAnsiTheme="majorHAnsi"/>
        </w:rPr>
        <w:t>version-tracked analysis codebases for large-scale behavioral and clinical neuroscience datasets</w:t>
      </w:r>
    </w:p>
    <w:p w14:paraId="2AB105E9" w14:textId="59493139" w:rsid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Built two open-source Python toolboxes implementing topological data analysis approaches for modeling multimodal (behavioral, MRI, time-series)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clinical data, adopted by external research groups</w:t>
      </w:r>
    </w:p>
    <w:p w14:paraId="4FC40642" w14:textId="48EF4070" w:rsidR="00B5384B" w:rsidRPr="006F6002" w:rsidRDefault="00B5384B" w:rsidP="006F6002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Taught multiple hands-on workshops on data analysis and visualization in R to groups of ~30 scientists</w:t>
      </w:r>
    </w:p>
    <w:p w14:paraId="7F3A7604" w14:textId="52BE95DA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Designed statistical analysis plans for longitudinal and cross-cohort modeling of neurological outcomes</w:t>
      </w:r>
    </w:p>
    <w:p w14:paraId="08A0DE83" w14:textId="646244DC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Applied dimensionality reduction, clustering, and machine-learning methods to identify latent structure in high-dimensional datasets</w:t>
      </w:r>
    </w:p>
    <w:p w14:paraId="097ED4DC" w14:textId="0D2308BB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Collaborated in team-based scientific programming environments (Python, R, MATLAB, Julia, bash) to debug, extend, and document shared code</w:t>
      </w:r>
    </w:p>
    <w:p w14:paraId="0AF79314" w14:textId="3BE3663F" w:rsidR="006F6002" w:rsidRPr="006F6002" w:rsidRDefault="006F6002" w:rsidP="006F6002">
      <w:pPr>
        <w:pStyle w:val="Heading1"/>
        <w:rPr>
          <w:spacing w:val="40"/>
        </w:rPr>
      </w:pPr>
      <w:r w:rsidRPr="006F6002">
        <w:t xml:space="preserve">Selected Publications </w:t>
      </w:r>
    </w:p>
    <w:p w14:paraId="6ED34985" w14:textId="7AC1248B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Skye, J., Kliemann, D., Boes, A. D., &amp; Traer, J. A. (under review</w:t>
      </w:r>
      <w:r>
        <w:rPr>
          <w:rFonts w:asciiTheme="majorHAnsi" w:hAnsiTheme="majorHAnsi"/>
        </w:rPr>
        <w:t xml:space="preserve"> at </w:t>
      </w:r>
      <w:r>
        <w:rPr>
          <w:rFonts w:asciiTheme="majorHAnsi" w:hAnsiTheme="majorHAnsi"/>
          <w:i/>
          <w:iCs/>
        </w:rPr>
        <w:t>Human Brain Mapping</w:t>
      </w:r>
      <w:r w:rsidRPr="006F6002">
        <w:rPr>
          <w:rFonts w:asciiTheme="majorHAnsi" w:hAnsiTheme="majorHAnsi"/>
        </w:rPr>
        <w:t>). Low-dimensional embeddings predict longitudinal stroke outcomes.</w:t>
      </w:r>
    </w:p>
    <w:p w14:paraId="4E3229B9" w14:textId="71E434E2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Skye, J., Bruss, J., Herbet, G., Tranel, D., &amp; Boes, A. D. (2023). Localization of a medial temporal–precuneus network for time orientation. </w:t>
      </w:r>
      <w:r w:rsidRPr="006F6002">
        <w:rPr>
          <w:rFonts w:asciiTheme="majorHAnsi" w:hAnsiTheme="majorHAnsi"/>
          <w:i/>
          <w:iCs/>
        </w:rPr>
        <w:t>Annals of Neurology</w:t>
      </w:r>
      <w:r w:rsidRPr="006F6002">
        <w:rPr>
          <w:rFonts w:asciiTheme="majorHAnsi" w:hAnsiTheme="majorHAnsi"/>
        </w:rPr>
        <w:t>, 94(3), 421–433.</w:t>
      </w:r>
    </w:p>
    <w:p w14:paraId="594FED5D" w14:textId="77777777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 xml:space="preserve">Skye, J., Bruss, J., </w:t>
      </w:r>
      <w:proofErr w:type="spellStart"/>
      <w:r w:rsidRPr="006F6002">
        <w:rPr>
          <w:rFonts w:asciiTheme="majorHAnsi" w:hAnsiTheme="majorHAnsi"/>
        </w:rPr>
        <w:t>Toescu</w:t>
      </w:r>
      <w:proofErr w:type="spellEnd"/>
      <w:r w:rsidRPr="006F6002">
        <w:rPr>
          <w:rFonts w:asciiTheme="majorHAnsi" w:hAnsiTheme="majorHAnsi"/>
        </w:rPr>
        <w:t xml:space="preserve">, S., et al. (2024). Neuroanatomy of cerebellar mutism syndrome: the role of lesion location. </w:t>
      </w:r>
      <w:r w:rsidRPr="006F6002">
        <w:rPr>
          <w:rFonts w:asciiTheme="majorHAnsi" w:hAnsiTheme="majorHAnsi"/>
          <w:i/>
          <w:iCs/>
        </w:rPr>
        <w:t>Brain Communications</w:t>
      </w:r>
      <w:r w:rsidRPr="006F6002">
        <w:rPr>
          <w:rFonts w:asciiTheme="majorHAnsi" w:hAnsiTheme="majorHAnsi"/>
        </w:rPr>
        <w:t>, 6(4).</w:t>
      </w:r>
    </w:p>
    <w:p w14:paraId="0752B507" w14:textId="6C7591A3" w:rsidR="006F6002" w:rsidRPr="006F6002" w:rsidRDefault="006F6002" w:rsidP="006F6002">
      <w:pPr>
        <w:pStyle w:val="ListBullet"/>
        <w:rPr>
          <w:rFonts w:asciiTheme="majorHAnsi" w:hAnsiTheme="majorHAnsi"/>
        </w:rPr>
      </w:pPr>
      <w:r w:rsidRPr="006F6002">
        <w:rPr>
          <w:rFonts w:asciiTheme="majorHAnsi" w:hAnsiTheme="majorHAnsi"/>
        </w:rPr>
        <w:t>S</w:t>
      </w:r>
      <w:r w:rsidRPr="006F6002">
        <w:rPr>
          <w:rFonts w:asciiTheme="majorHAnsi" w:hAnsiTheme="majorHAnsi"/>
        </w:rPr>
        <w:t xml:space="preserve">kye, J. (2023). Uncovering the latent structure of visuospatial ability and </w:t>
      </w:r>
      <w:proofErr w:type="gramStart"/>
      <w:r w:rsidRPr="006F6002">
        <w:rPr>
          <w:rFonts w:asciiTheme="majorHAnsi" w:hAnsiTheme="majorHAnsi"/>
        </w:rPr>
        <w:t>predicting</w:t>
      </w:r>
      <w:proofErr w:type="gramEnd"/>
      <w:r w:rsidRPr="006F6002">
        <w:rPr>
          <w:rFonts w:asciiTheme="majorHAnsi" w:hAnsiTheme="majorHAnsi"/>
        </w:rPr>
        <w:t xml:space="preserve"> dysfunction from lesion location. Doctoral dissertation, University of Iowa.</w:t>
      </w:r>
    </w:p>
    <w:p w14:paraId="3B8EE948" w14:textId="1412AE00" w:rsidR="003C0B4B" w:rsidRPr="006F6002" w:rsidRDefault="003C0B4B" w:rsidP="003C0B4B">
      <w:pPr>
        <w:pStyle w:val="Heading1"/>
      </w:pPr>
      <w:r w:rsidRPr="006F6002">
        <w:t>Software &amp; Tools</w:t>
      </w:r>
    </w:p>
    <w:p w14:paraId="5B8D6716" w14:textId="1A501A28" w:rsidR="00B5384B" w:rsidRDefault="003C0B4B" w:rsidP="005D2DC4">
      <w:pPr>
        <w:rPr>
          <w:rFonts w:asciiTheme="majorHAnsi" w:hAnsiTheme="majorHAnsi"/>
        </w:rPr>
      </w:pPr>
      <w:r w:rsidRPr="006F6002">
        <w:rPr>
          <w:rFonts w:asciiTheme="majorHAnsi" w:hAnsiTheme="majorHAnsi"/>
          <w:b/>
          <w:bCs/>
        </w:rPr>
        <w:t>Languages</w:t>
      </w:r>
      <w:r w:rsidR="00B5384B">
        <w:rPr>
          <w:rFonts w:asciiTheme="majorHAnsi" w:hAnsiTheme="majorHAnsi"/>
          <w:b/>
          <w:bCs/>
        </w:rPr>
        <w:t xml:space="preserve"> &amp; Tools</w:t>
      </w:r>
      <w:r w:rsidRPr="006F6002">
        <w:rPr>
          <w:rFonts w:asciiTheme="majorHAnsi" w:hAnsiTheme="majorHAnsi"/>
          <w:b/>
          <w:bCs/>
        </w:rPr>
        <w:t>: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R • Python</w:t>
      </w:r>
      <w:r w:rsidR="00550C61">
        <w:rPr>
          <w:rFonts w:asciiTheme="majorHAnsi" w:hAnsiTheme="majorHAnsi"/>
        </w:rPr>
        <w:t xml:space="preserve"> (</w:t>
      </w:r>
      <w:proofErr w:type="spellStart"/>
      <w:proofErr w:type="gramStart"/>
      <w:r w:rsidR="00550C61">
        <w:rPr>
          <w:rFonts w:asciiTheme="majorHAnsi" w:hAnsiTheme="majorHAnsi"/>
        </w:rPr>
        <w:t>Tensorflow</w:t>
      </w:r>
      <w:proofErr w:type="spellEnd"/>
      <w:r w:rsidR="00550C61">
        <w:rPr>
          <w:rFonts w:asciiTheme="majorHAnsi" w:hAnsiTheme="majorHAnsi"/>
        </w:rPr>
        <w:t>)</w:t>
      </w:r>
      <w:r w:rsidRPr="006F6002">
        <w:rPr>
          <w:rFonts w:asciiTheme="majorHAnsi" w:hAnsiTheme="majorHAnsi"/>
        </w:rPr>
        <w:t xml:space="preserve"> •</w:t>
      </w:r>
      <w:proofErr w:type="gramEnd"/>
      <w:r w:rsidRPr="006F6002">
        <w:rPr>
          <w:rFonts w:asciiTheme="majorHAnsi" w:hAnsiTheme="majorHAnsi"/>
        </w:rPr>
        <w:t xml:space="preserve"> MATLAB • </w:t>
      </w:r>
      <w:r w:rsidRPr="006F6002">
        <w:rPr>
          <w:rFonts w:asciiTheme="majorHAnsi" w:hAnsiTheme="majorHAnsi"/>
        </w:rPr>
        <w:t xml:space="preserve">bash </w:t>
      </w:r>
      <w:r w:rsidRPr="006F6002">
        <w:rPr>
          <w:rFonts w:asciiTheme="majorHAnsi" w:hAnsiTheme="majorHAnsi"/>
        </w:rPr>
        <w:t xml:space="preserve">• HTML • CSS </w:t>
      </w:r>
      <w:r w:rsidR="00B5384B" w:rsidRPr="006F6002">
        <w:rPr>
          <w:rFonts w:asciiTheme="majorHAnsi" w:hAnsiTheme="majorHAnsi"/>
        </w:rPr>
        <w:t>•</w:t>
      </w:r>
      <w:r w:rsidR="00B5384B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 xml:space="preserve">Git </w:t>
      </w:r>
      <w:r w:rsidRPr="006F6002">
        <w:rPr>
          <w:rFonts w:asciiTheme="majorHAnsi" w:hAnsiTheme="majorHAnsi"/>
        </w:rPr>
        <w:t>•</w:t>
      </w:r>
      <w:r w:rsidRPr="006F6002">
        <w:rPr>
          <w:rFonts w:asciiTheme="majorHAnsi" w:hAnsiTheme="majorHAnsi"/>
        </w:rPr>
        <w:t xml:space="preserve"> </w:t>
      </w:r>
      <w:proofErr w:type="spellStart"/>
      <w:r w:rsidRPr="006F6002">
        <w:rPr>
          <w:rFonts w:asciiTheme="majorHAnsi" w:hAnsiTheme="majorHAnsi"/>
        </w:rPr>
        <w:t>Apptainer</w:t>
      </w:r>
      <w:proofErr w:type="spellEnd"/>
      <w:r w:rsidRPr="006F6002">
        <w:rPr>
          <w:rFonts w:asciiTheme="majorHAnsi" w:hAnsiTheme="majorHAnsi"/>
        </w:rPr>
        <w:t xml:space="preserve"> </w:t>
      </w:r>
    </w:p>
    <w:p w14:paraId="7A0E39B5" w14:textId="77777777" w:rsidR="00B5384B" w:rsidRDefault="003C0B4B" w:rsidP="005D2DC4">
      <w:pPr>
        <w:rPr>
          <w:rFonts w:asciiTheme="majorHAnsi" w:hAnsiTheme="majorHAnsi"/>
        </w:rPr>
      </w:pPr>
      <w:r w:rsidRPr="006F6002">
        <w:rPr>
          <w:rFonts w:asciiTheme="majorHAnsi" w:hAnsiTheme="majorHAnsi"/>
          <w:b/>
          <w:bCs/>
        </w:rPr>
        <w:t>Applications: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 xml:space="preserve">EEGLAB • FSL • </w:t>
      </w:r>
      <w:proofErr w:type="spellStart"/>
      <w:r w:rsidRPr="006F6002">
        <w:rPr>
          <w:rFonts w:asciiTheme="majorHAnsi" w:hAnsiTheme="majorHAnsi"/>
        </w:rPr>
        <w:t>FreeSurfer</w:t>
      </w:r>
      <w:proofErr w:type="spellEnd"/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•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SPSS •</w:t>
      </w:r>
      <w:r w:rsidRPr="006F6002">
        <w:rPr>
          <w:rFonts w:asciiTheme="majorHAnsi" w:hAnsiTheme="majorHAnsi"/>
        </w:rPr>
        <w:t xml:space="preserve"> </w:t>
      </w:r>
      <w:proofErr w:type="spellStart"/>
      <w:r w:rsidRPr="006F6002">
        <w:rPr>
          <w:rFonts w:asciiTheme="majorHAnsi" w:hAnsiTheme="majorHAnsi"/>
        </w:rPr>
        <w:t>REDCap</w:t>
      </w:r>
      <w:proofErr w:type="spellEnd"/>
      <w:r w:rsidRPr="006F6002">
        <w:rPr>
          <w:rFonts w:asciiTheme="majorHAnsi" w:hAnsiTheme="majorHAnsi"/>
        </w:rPr>
        <w:t xml:space="preserve"> • Qualtrics • Prolific • </w:t>
      </w:r>
      <w:proofErr w:type="spellStart"/>
      <w:r w:rsidRPr="006F6002">
        <w:rPr>
          <w:rFonts w:asciiTheme="majorHAnsi" w:hAnsiTheme="majorHAnsi"/>
        </w:rPr>
        <w:t>MTurk</w:t>
      </w:r>
      <w:proofErr w:type="spellEnd"/>
      <w:r w:rsidRPr="006F6002">
        <w:rPr>
          <w:rFonts w:asciiTheme="majorHAnsi" w:hAnsiTheme="majorHAnsi"/>
        </w:rPr>
        <w:t xml:space="preserve"> • Pupil Labs </w:t>
      </w:r>
    </w:p>
    <w:p w14:paraId="45D5D869" w14:textId="77777777" w:rsidR="00B5384B" w:rsidRDefault="003C0B4B" w:rsidP="005D2DC4">
      <w:pPr>
        <w:rPr>
          <w:rFonts w:asciiTheme="majorHAnsi" w:hAnsiTheme="majorHAnsi"/>
        </w:rPr>
      </w:pPr>
      <w:r w:rsidRPr="006F6002">
        <w:rPr>
          <w:rFonts w:asciiTheme="majorHAnsi" w:hAnsiTheme="majorHAnsi"/>
          <w:b/>
          <w:bCs/>
        </w:rPr>
        <w:t>Data visualization</w:t>
      </w:r>
      <w:r w:rsidRPr="006F6002">
        <w:rPr>
          <w:rFonts w:asciiTheme="majorHAnsi" w:hAnsiTheme="majorHAnsi"/>
          <w:b/>
          <w:bCs/>
        </w:rPr>
        <w:t xml:space="preserve">: </w:t>
      </w:r>
      <w:r w:rsidRPr="006F6002">
        <w:rPr>
          <w:rFonts w:asciiTheme="majorHAnsi" w:hAnsiTheme="majorHAnsi"/>
        </w:rPr>
        <w:t>matplotlib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• seaborn</w:t>
      </w:r>
      <w:r w:rsidRPr="006F6002">
        <w:rPr>
          <w:rFonts w:asciiTheme="majorHAnsi" w:hAnsiTheme="majorHAnsi"/>
        </w:rPr>
        <w:t xml:space="preserve"> </w:t>
      </w:r>
      <w:r w:rsidRPr="006F6002">
        <w:rPr>
          <w:rFonts w:asciiTheme="majorHAnsi" w:hAnsiTheme="majorHAnsi"/>
        </w:rPr>
        <w:t>• ggp</w:t>
      </w:r>
      <w:proofErr w:type="spellStart"/>
      <w:r w:rsidRPr="006F6002">
        <w:rPr>
          <w:rFonts w:asciiTheme="majorHAnsi" w:hAnsiTheme="majorHAnsi"/>
        </w:rPr>
        <w:t>lot</w:t>
      </w:r>
      <w:proofErr w:type="spellEnd"/>
      <w:r w:rsidRPr="006F6002">
        <w:rPr>
          <w:rFonts w:asciiTheme="majorHAnsi" w:hAnsiTheme="majorHAnsi"/>
        </w:rPr>
        <w:t xml:space="preserve"> • </w:t>
      </w:r>
      <w:r w:rsidRPr="006F6002">
        <w:rPr>
          <w:rFonts w:asciiTheme="majorHAnsi" w:hAnsiTheme="majorHAnsi"/>
        </w:rPr>
        <w:t xml:space="preserve">mapper </w:t>
      </w:r>
      <w:r w:rsidRPr="006F6002">
        <w:rPr>
          <w:rFonts w:asciiTheme="majorHAnsi" w:hAnsiTheme="majorHAnsi"/>
        </w:rPr>
        <w:t>•</w:t>
      </w:r>
      <w:r w:rsidRPr="006F6002">
        <w:rPr>
          <w:rFonts w:asciiTheme="majorHAnsi" w:hAnsiTheme="majorHAnsi"/>
        </w:rPr>
        <w:t xml:space="preserve"> </w:t>
      </w:r>
      <w:proofErr w:type="spellStart"/>
      <w:r w:rsidRPr="006F6002">
        <w:rPr>
          <w:rFonts w:asciiTheme="majorHAnsi" w:hAnsiTheme="majorHAnsi"/>
        </w:rPr>
        <w:t>KepplerMapper</w:t>
      </w:r>
      <w:proofErr w:type="spellEnd"/>
      <w:r w:rsidRPr="006F6002">
        <w:rPr>
          <w:rFonts w:asciiTheme="majorHAnsi" w:hAnsiTheme="majorHAnsi"/>
        </w:rPr>
        <w:t xml:space="preserve"> </w:t>
      </w:r>
    </w:p>
    <w:p w14:paraId="3CF61799" w14:textId="0EC8BBB5" w:rsidR="003C0B4B" w:rsidRPr="006F6002" w:rsidRDefault="003C0B4B" w:rsidP="005D2DC4">
      <w:pPr>
        <w:rPr>
          <w:rFonts w:asciiTheme="majorHAnsi" w:hAnsiTheme="majorHAnsi"/>
        </w:rPr>
      </w:pPr>
      <w:r w:rsidRPr="006F6002">
        <w:rPr>
          <w:rFonts w:asciiTheme="majorHAnsi" w:hAnsiTheme="majorHAnsi"/>
          <w:b/>
          <w:bCs/>
        </w:rPr>
        <w:t>Operating Systems:</w:t>
      </w:r>
      <w:r w:rsidRPr="006F6002">
        <w:rPr>
          <w:rFonts w:asciiTheme="majorHAnsi" w:hAnsiTheme="majorHAnsi"/>
        </w:rPr>
        <w:t xml:space="preserve"> Windows, Linux, iOS</w:t>
      </w:r>
    </w:p>
    <w:p w14:paraId="625518F8" w14:textId="33E7FD1B" w:rsidR="003C0B4B" w:rsidRPr="006F6002" w:rsidRDefault="006232B4" w:rsidP="003C0B4B">
      <w:pPr>
        <w:pStyle w:val="Heading1"/>
        <w:rPr>
          <w:spacing w:val="40"/>
        </w:rPr>
      </w:pPr>
      <w:r w:rsidRPr="006F6002">
        <w:t>Scientific Communication &amp; External Collaboration</w:t>
      </w:r>
    </w:p>
    <w:p w14:paraId="26CF6629" w14:textId="2FE56716" w:rsidR="006232B4" w:rsidRDefault="00F230C5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First-author and co-author on peer-reviewed publications and dozens of conference posters in clinical and computational neuroscience</w:t>
      </w:r>
    </w:p>
    <w:p w14:paraId="259A3999" w14:textId="6601DE53" w:rsidR="00F230C5" w:rsidRDefault="00F230C5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Regularly communicates complex quantitative results to interdisciplinary audiences including clinicians, neuroscientists, students, and general audiences</w:t>
      </w:r>
    </w:p>
    <w:p w14:paraId="504AA149" w14:textId="60A5C05D" w:rsidR="00F230C5" w:rsidRDefault="00F230C5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Presented original research at national and international scientific meetings (e.g., </w:t>
      </w:r>
      <w:r w:rsidRPr="00F230C5">
        <w:rPr>
          <w:rFonts w:asciiTheme="majorHAnsi" w:hAnsiTheme="majorHAnsi"/>
          <w:i/>
          <w:iCs/>
        </w:rPr>
        <w:t>Computational Cognitive Neuroscience</w:t>
      </w:r>
      <w:r>
        <w:rPr>
          <w:rFonts w:asciiTheme="majorHAnsi" w:hAnsiTheme="majorHAnsi"/>
        </w:rPr>
        <w:t xml:space="preserve">, </w:t>
      </w:r>
      <w:r w:rsidRPr="00F230C5">
        <w:rPr>
          <w:rFonts w:asciiTheme="majorHAnsi" w:hAnsiTheme="majorHAnsi"/>
          <w:i/>
          <w:iCs/>
        </w:rPr>
        <w:t>Cognitive Neuroscience Society</w:t>
      </w:r>
      <w:r>
        <w:rPr>
          <w:rFonts w:asciiTheme="majorHAnsi" w:hAnsiTheme="majorHAnsi"/>
        </w:rPr>
        <w:t xml:space="preserve">, </w:t>
      </w:r>
      <w:r w:rsidRPr="00F230C5">
        <w:rPr>
          <w:rFonts w:asciiTheme="majorHAnsi" w:hAnsiTheme="majorHAnsi"/>
          <w:i/>
          <w:iCs/>
        </w:rPr>
        <w:t>Society for Neuroscience</w:t>
      </w:r>
      <w:r>
        <w:rPr>
          <w:rFonts w:asciiTheme="majorHAnsi" w:hAnsiTheme="majorHAnsi"/>
        </w:rPr>
        <w:t xml:space="preserve">) through talks, posters, and invited presentations </w:t>
      </w:r>
    </w:p>
    <w:p w14:paraId="70EF75E5" w14:textId="2F346B05" w:rsidR="00F230C5" w:rsidRDefault="00F230C5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Experience translating analytic results into clear scientific narratives and visualizations for external stakeholders, evidenced by securing multiple NIH grants</w:t>
      </w:r>
    </w:p>
    <w:p w14:paraId="09391622" w14:textId="57592A8C" w:rsidR="00F230C5" w:rsidRDefault="00F230C5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Research dissemination has included high-visibility attention (e.g., cover feature placement in high-impact peer reviewed neurology journal, award-winning poster, award-winning talk, and broad online engagement)</w:t>
      </w:r>
    </w:p>
    <w:p w14:paraId="23E4A8C7" w14:textId="4EF2E7A8" w:rsidR="00B5384B" w:rsidRPr="006F6002" w:rsidRDefault="00B5384B" w:rsidP="005D2DC4">
      <w:pPr>
        <w:pStyle w:val="ListBullet"/>
        <w:rPr>
          <w:rFonts w:asciiTheme="majorHAnsi" w:hAnsiTheme="majorHAnsi"/>
        </w:rPr>
      </w:pPr>
      <w:r>
        <w:rPr>
          <w:rFonts w:asciiTheme="majorHAnsi" w:hAnsiTheme="majorHAnsi"/>
        </w:rPr>
        <w:t>Led multiple research projects with national and international collaborators of clinical researchers, neurosurgeons, neurologists, and data science experts</w:t>
      </w:r>
    </w:p>
    <w:p w14:paraId="786F9766" w14:textId="77777777" w:rsidR="0035013F" w:rsidRPr="006F6002" w:rsidRDefault="00FB5377" w:rsidP="00FB5377">
      <w:pPr>
        <w:pStyle w:val="Heading1"/>
        <w:rPr>
          <w:spacing w:val="40"/>
        </w:rPr>
      </w:pPr>
      <w:r w:rsidRPr="006F6002">
        <w:t>Education</w:t>
      </w:r>
    </w:p>
    <w:p w14:paraId="6C101831" w14:textId="484A3F8C" w:rsidR="005D2DC4" w:rsidRPr="006F6002" w:rsidRDefault="009C16C7" w:rsidP="005D2DC4">
      <w:pPr>
        <w:pStyle w:val="Heading3"/>
        <w:rPr>
          <w:rFonts w:asciiTheme="majorHAnsi" w:hAnsiTheme="majorHAnsi"/>
        </w:rPr>
      </w:pPr>
      <w:r w:rsidRPr="006F6002">
        <w:rPr>
          <w:rStyle w:val="ALLCAPS"/>
          <w:rFonts w:asciiTheme="majorHAnsi" w:hAnsiTheme="majorHAnsi"/>
        </w:rPr>
        <w:t>Phd</w:t>
      </w:r>
      <w:r w:rsidR="005D2DC4" w:rsidRPr="006F6002">
        <w:rPr>
          <w:rFonts w:asciiTheme="majorHAnsi" w:hAnsiTheme="majorHAnsi"/>
        </w:rPr>
        <w:t xml:space="preserve"> | </w:t>
      </w:r>
      <w:r w:rsidRPr="006F6002">
        <w:rPr>
          <w:rFonts w:asciiTheme="majorHAnsi" w:hAnsiTheme="majorHAnsi"/>
        </w:rPr>
        <w:t>Neuroscience</w:t>
      </w:r>
      <w:r w:rsidR="005D2DC4" w:rsidRPr="006F6002">
        <w:rPr>
          <w:rFonts w:asciiTheme="majorHAnsi" w:hAnsiTheme="majorHAnsi"/>
        </w:rPr>
        <w:t xml:space="preserve"> | </w:t>
      </w:r>
      <w:r w:rsidRPr="006F6002">
        <w:rPr>
          <w:rFonts w:asciiTheme="majorHAnsi" w:hAnsiTheme="majorHAnsi"/>
        </w:rPr>
        <w:t>University of Iowa</w:t>
      </w:r>
      <w:r w:rsidR="00FF2CA1" w:rsidRPr="006F6002">
        <w:rPr>
          <w:rFonts w:asciiTheme="majorHAnsi" w:hAnsiTheme="majorHAnsi"/>
        </w:rPr>
        <w:t xml:space="preserve"> | GPA 3.9</w:t>
      </w:r>
      <w:r w:rsidR="005D2DC4" w:rsidRPr="006F6002">
        <w:rPr>
          <w:rFonts w:asciiTheme="majorHAnsi" w:hAnsiTheme="majorHAnsi"/>
        </w:rPr>
        <w:tab/>
        <w:t>20</w:t>
      </w:r>
      <w:r w:rsidR="00FF2CA1" w:rsidRPr="006F6002">
        <w:rPr>
          <w:rFonts w:asciiTheme="majorHAnsi" w:hAnsiTheme="majorHAnsi"/>
        </w:rPr>
        <w:t>19</w:t>
      </w:r>
      <w:r w:rsidR="005D2DC4" w:rsidRPr="006F6002">
        <w:rPr>
          <w:rFonts w:asciiTheme="majorHAnsi" w:hAnsiTheme="majorHAnsi"/>
        </w:rPr>
        <w:t xml:space="preserve"> – 20</w:t>
      </w:r>
      <w:r w:rsidR="00FF2CA1" w:rsidRPr="006F6002">
        <w:rPr>
          <w:rFonts w:asciiTheme="majorHAnsi" w:hAnsiTheme="majorHAnsi"/>
        </w:rPr>
        <w:t>23</w:t>
      </w:r>
    </w:p>
    <w:p w14:paraId="537F413A" w14:textId="6B4B7C06" w:rsidR="00DD27DE" w:rsidRPr="006F6002" w:rsidRDefault="009C16C7" w:rsidP="00AA1970">
      <w:pPr>
        <w:pStyle w:val="Heading3"/>
        <w:rPr>
          <w:rFonts w:asciiTheme="majorHAnsi" w:hAnsiTheme="majorHAnsi"/>
        </w:rPr>
      </w:pPr>
      <w:r w:rsidRPr="006F6002">
        <w:rPr>
          <w:rStyle w:val="ALLCAPS"/>
          <w:rFonts w:asciiTheme="majorHAnsi" w:hAnsiTheme="majorHAnsi"/>
        </w:rPr>
        <w:t>Bachelor</w:t>
      </w:r>
      <w:r w:rsidR="00C52776" w:rsidRPr="006F6002">
        <w:rPr>
          <w:rStyle w:val="ALLCAPS"/>
          <w:rFonts w:asciiTheme="majorHAnsi" w:hAnsiTheme="majorHAnsi"/>
        </w:rPr>
        <w:t xml:space="preserve"> </w:t>
      </w:r>
      <w:r w:rsidR="00C2356C" w:rsidRPr="006F6002">
        <w:rPr>
          <w:rStyle w:val="ALLCAPS"/>
          <w:rFonts w:asciiTheme="majorHAnsi" w:hAnsiTheme="majorHAnsi"/>
        </w:rPr>
        <w:t>o</w:t>
      </w:r>
      <w:r w:rsidR="00C52776" w:rsidRPr="006F6002">
        <w:rPr>
          <w:rStyle w:val="ALLCAPS"/>
          <w:rFonts w:asciiTheme="majorHAnsi" w:hAnsiTheme="majorHAnsi"/>
        </w:rPr>
        <w:t>f Science</w:t>
      </w:r>
      <w:r w:rsidR="005D2DC4" w:rsidRPr="006F6002">
        <w:rPr>
          <w:rFonts w:asciiTheme="majorHAnsi" w:hAnsiTheme="majorHAnsi"/>
        </w:rPr>
        <w:t xml:space="preserve"> | </w:t>
      </w:r>
      <w:r w:rsidRPr="006F6002">
        <w:rPr>
          <w:rFonts w:asciiTheme="majorHAnsi" w:hAnsiTheme="majorHAnsi"/>
        </w:rPr>
        <w:t>Neuroscience</w:t>
      </w:r>
      <w:r w:rsidR="005D2DC4" w:rsidRPr="006F6002">
        <w:rPr>
          <w:rFonts w:asciiTheme="majorHAnsi" w:hAnsiTheme="majorHAnsi"/>
        </w:rPr>
        <w:t xml:space="preserve"> | </w:t>
      </w:r>
      <w:r w:rsidRPr="006F6002">
        <w:rPr>
          <w:rFonts w:asciiTheme="majorHAnsi" w:hAnsiTheme="majorHAnsi"/>
        </w:rPr>
        <w:t xml:space="preserve">University of Nevada </w:t>
      </w:r>
      <w:r w:rsidR="00FF2CA1" w:rsidRPr="006F6002">
        <w:rPr>
          <w:rFonts w:asciiTheme="majorHAnsi" w:hAnsiTheme="majorHAnsi"/>
        </w:rPr>
        <w:t>–</w:t>
      </w:r>
      <w:r w:rsidRPr="006F6002">
        <w:rPr>
          <w:rFonts w:asciiTheme="majorHAnsi" w:hAnsiTheme="majorHAnsi"/>
        </w:rPr>
        <w:t xml:space="preserve"> Reno</w:t>
      </w:r>
      <w:r w:rsidR="00FF2CA1" w:rsidRPr="006F6002">
        <w:rPr>
          <w:rFonts w:asciiTheme="majorHAnsi" w:hAnsiTheme="majorHAnsi"/>
        </w:rPr>
        <w:t xml:space="preserve"> | GPA 3.9</w:t>
      </w:r>
      <w:r w:rsidR="005D2DC4" w:rsidRPr="006F6002">
        <w:rPr>
          <w:rFonts w:asciiTheme="majorHAnsi" w:hAnsiTheme="majorHAnsi"/>
        </w:rPr>
        <w:tab/>
        <w:t>20</w:t>
      </w:r>
      <w:r w:rsidR="00FF2CA1" w:rsidRPr="006F6002">
        <w:rPr>
          <w:rFonts w:asciiTheme="majorHAnsi" w:hAnsiTheme="majorHAnsi"/>
        </w:rPr>
        <w:t>15</w:t>
      </w:r>
      <w:r w:rsidR="005D2DC4" w:rsidRPr="006F6002">
        <w:rPr>
          <w:rFonts w:asciiTheme="majorHAnsi" w:hAnsiTheme="majorHAnsi"/>
        </w:rPr>
        <w:t xml:space="preserve"> – 20</w:t>
      </w:r>
      <w:r w:rsidR="00FF2CA1" w:rsidRPr="006F6002">
        <w:rPr>
          <w:rFonts w:asciiTheme="majorHAnsi" w:hAnsiTheme="majorHAnsi"/>
        </w:rPr>
        <w:t>19</w:t>
      </w:r>
    </w:p>
    <w:sectPr w:rsidR="00DD27DE" w:rsidRPr="006F6002" w:rsidSect="00C87E92">
      <w:pgSz w:w="12240" w:h="15840"/>
      <w:pgMar w:top="1224" w:right="1224" w:bottom="1224" w:left="122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rmorantGaramond-SemiBold">
    <w:altName w:val="Calibri"/>
    <w:charset w:val="00"/>
    <w:family w:val="auto"/>
    <w:pitch w:val="variable"/>
    <w:sig w:usb0="20000207" w:usb1="00000001" w:usb2="00000000" w:usb3="00000000" w:csb0="00000197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A00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D32F4"/>
    <w:multiLevelType w:val="hybridMultilevel"/>
    <w:tmpl w:val="E918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40870">
    <w:abstractNumId w:val="1"/>
  </w:num>
  <w:num w:numId="2" w16cid:durableId="283390146">
    <w:abstractNumId w:val="0"/>
  </w:num>
  <w:num w:numId="3" w16cid:durableId="194118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44"/>
    <w:rsid w:val="0001146E"/>
    <w:rsid w:val="00021DA5"/>
    <w:rsid w:val="000313E0"/>
    <w:rsid w:val="00043444"/>
    <w:rsid w:val="000532BE"/>
    <w:rsid w:val="00071A04"/>
    <w:rsid w:val="0008241D"/>
    <w:rsid w:val="000A5CD0"/>
    <w:rsid w:val="000B6AF9"/>
    <w:rsid w:val="000E3595"/>
    <w:rsid w:val="001D78C2"/>
    <w:rsid w:val="0022059A"/>
    <w:rsid w:val="0022462F"/>
    <w:rsid w:val="002376C6"/>
    <w:rsid w:val="00264FC0"/>
    <w:rsid w:val="002702D4"/>
    <w:rsid w:val="00270B58"/>
    <w:rsid w:val="00284C89"/>
    <w:rsid w:val="002B7BD0"/>
    <w:rsid w:val="002C484E"/>
    <w:rsid w:val="003002B9"/>
    <w:rsid w:val="00313E55"/>
    <w:rsid w:val="003227BC"/>
    <w:rsid w:val="00347EA6"/>
    <w:rsid w:val="0035013F"/>
    <w:rsid w:val="00362CCC"/>
    <w:rsid w:val="00380C35"/>
    <w:rsid w:val="00381284"/>
    <w:rsid w:val="00387012"/>
    <w:rsid w:val="00392074"/>
    <w:rsid w:val="003C0B4B"/>
    <w:rsid w:val="003C7C7D"/>
    <w:rsid w:val="004008DE"/>
    <w:rsid w:val="004153DE"/>
    <w:rsid w:val="004272A0"/>
    <w:rsid w:val="00446145"/>
    <w:rsid w:val="00456B25"/>
    <w:rsid w:val="004B07C0"/>
    <w:rsid w:val="004B638C"/>
    <w:rsid w:val="004B7243"/>
    <w:rsid w:val="004F7570"/>
    <w:rsid w:val="005173BF"/>
    <w:rsid w:val="00525F8F"/>
    <w:rsid w:val="00546C22"/>
    <w:rsid w:val="005478A5"/>
    <w:rsid w:val="00550C61"/>
    <w:rsid w:val="005852FD"/>
    <w:rsid w:val="00595A81"/>
    <w:rsid w:val="005B75BB"/>
    <w:rsid w:val="005C5243"/>
    <w:rsid w:val="005D2DC4"/>
    <w:rsid w:val="005D43D7"/>
    <w:rsid w:val="005E0E79"/>
    <w:rsid w:val="005F2FAC"/>
    <w:rsid w:val="005F41F8"/>
    <w:rsid w:val="00614B7F"/>
    <w:rsid w:val="006220B4"/>
    <w:rsid w:val="006232B4"/>
    <w:rsid w:val="00643D2E"/>
    <w:rsid w:val="006477FF"/>
    <w:rsid w:val="0066750D"/>
    <w:rsid w:val="00672EF8"/>
    <w:rsid w:val="0068097C"/>
    <w:rsid w:val="00681F32"/>
    <w:rsid w:val="00694A7B"/>
    <w:rsid w:val="006A444B"/>
    <w:rsid w:val="006F6002"/>
    <w:rsid w:val="00713174"/>
    <w:rsid w:val="007150F5"/>
    <w:rsid w:val="007205C9"/>
    <w:rsid w:val="0073039B"/>
    <w:rsid w:val="00750687"/>
    <w:rsid w:val="007775FF"/>
    <w:rsid w:val="007C3909"/>
    <w:rsid w:val="007C6DE0"/>
    <w:rsid w:val="007D2196"/>
    <w:rsid w:val="007F2796"/>
    <w:rsid w:val="00802AC5"/>
    <w:rsid w:val="00825E56"/>
    <w:rsid w:val="00846B3E"/>
    <w:rsid w:val="00864A75"/>
    <w:rsid w:val="00870F29"/>
    <w:rsid w:val="00874261"/>
    <w:rsid w:val="008877DE"/>
    <w:rsid w:val="00890653"/>
    <w:rsid w:val="008A7BB6"/>
    <w:rsid w:val="008B40D0"/>
    <w:rsid w:val="008B7283"/>
    <w:rsid w:val="008D588A"/>
    <w:rsid w:val="008F77CE"/>
    <w:rsid w:val="00903425"/>
    <w:rsid w:val="009078E5"/>
    <w:rsid w:val="00940363"/>
    <w:rsid w:val="009418F9"/>
    <w:rsid w:val="009645A0"/>
    <w:rsid w:val="009A4F06"/>
    <w:rsid w:val="009A78AA"/>
    <w:rsid w:val="009C16C7"/>
    <w:rsid w:val="009E2034"/>
    <w:rsid w:val="00A0085E"/>
    <w:rsid w:val="00A17581"/>
    <w:rsid w:val="00A6112F"/>
    <w:rsid w:val="00AA1970"/>
    <w:rsid w:val="00AC069C"/>
    <w:rsid w:val="00AE674A"/>
    <w:rsid w:val="00B01591"/>
    <w:rsid w:val="00B035B5"/>
    <w:rsid w:val="00B24120"/>
    <w:rsid w:val="00B3585D"/>
    <w:rsid w:val="00B3757B"/>
    <w:rsid w:val="00B45668"/>
    <w:rsid w:val="00B5054B"/>
    <w:rsid w:val="00B5384B"/>
    <w:rsid w:val="00B54050"/>
    <w:rsid w:val="00B743A1"/>
    <w:rsid w:val="00BA20D1"/>
    <w:rsid w:val="00BB624A"/>
    <w:rsid w:val="00BE7870"/>
    <w:rsid w:val="00C17FA0"/>
    <w:rsid w:val="00C2356C"/>
    <w:rsid w:val="00C379BD"/>
    <w:rsid w:val="00C41344"/>
    <w:rsid w:val="00C52776"/>
    <w:rsid w:val="00C659DF"/>
    <w:rsid w:val="00C86729"/>
    <w:rsid w:val="00C87E92"/>
    <w:rsid w:val="00C87FB5"/>
    <w:rsid w:val="00CA3846"/>
    <w:rsid w:val="00CA76A2"/>
    <w:rsid w:val="00D259E0"/>
    <w:rsid w:val="00D45817"/>
    <w:rsid w:val="00D45896"/>
    <w:rsid w:val="00D908BD"/>
    <w:rsid w:val="00DC1BF8"/>
    <w:rsid w:val="00DD27DE"/>
    <w:rsid w:val="00E40BBE"/>
    <w:rsid w:val="00E91502"/>
    <w:rsid w:val="00E92EB1"/>
    <w:rsid w:val="00E97CF1"/>
    <w:rsid w:val="00ED16FC"/>
    <w:rsid w:val="00ED4BC6"/>
    <w:rsid w:val="00EF3E64"/>
    <w:rsid w:val="00F11B2E"/>
    <w:rsid w:val="00F230C5"/>
    <w:rsid w:val="00F2320C"/>
    <w:rsid w:val="00F35640"/>
    <w:rsid w:val="00FB45B6"/>
    <w:rsid w:val="00FB537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7E91C"/>
  <w15:chartTrackingRefBased/>
  <w15:docId w15:val="{F0F4D2B5-8432-49BF-8B69-1D2EC7B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C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C4"/>
    <w:pPr>
      <w:spacing w:before="160" w:line="276" w:lineRule="auto"/>
      <w:outlineLvl w:val="0"/>
    </w:pPr>
    <w:rPr>
      <w:rFonts w:asciiTheme="majorHAnsi" w:hAnsiTheme="majorHAnsi" w:cs="Times New Roman (Body CS)"/>
      <w:b/>
      <w:bCs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2DC4"/>
    <w:pPr>
      <w:tabs>
        <w:tab w:val="right" w:pos="10800"/>
      </w:tabs>
      <w:spacing w:after="40"/>
      <w:contextualSpacing/>
      <w:outlineLvl w:val="1"/>
    </w:pPr>
    <w:rPr>
      <w:rFonts w:asciiTheme="majorHAnsi" w:hAnsiTheme="majorHAnsi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D2DC4"/>
    <w:pPr>
      <w:tabs>
        <w:tab w:val="right" w:pos="10800"/>
      </w:tabs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D0"/>
    <w:pPr>
      <w:ind w:left="720"/>
      <w:contextualSpacing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C86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B5377"/>
    <w:pPr>
      <w:tabs>
        <w:tab w:val="right" w:pos="10800"/>
      </w:tabs>
      <w:spacing w:after="60"/>
    </w:pPr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B5377"/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:lang w:val="en-GB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77"/>
    <w:pPr>
      <w:pBdr>
        <w:bottom w:val="single" w:sz="12" w:space="1" w:color="000000" w:themeColor="text1"/>
      </w:pBdr>
      <w:spacing w:line="276" w:lineRule="auto"/>
    </w:pPr>
    <w:rPr>
      <w:rFonts w:cs="CormorantGaramond-SemiBold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B5377"/>
    <w:rPr>
      <w:rFonts w:cs="CormorantGaramond-SemiBold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B5377"/>
    <w:rPr>
      <w:rFonts w:asciiTheme="minorHAnsi" w:hAnsiTheme="minorHAnsi"/>
      <w:b/>
      <w:i w:val="0"/>
      <w:iCs/>
      <w:caps/>
      <w:smallCaps w:val="0"/>
      <w:spacing w:val="2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2DC4"/>
    <w:rPr>
      <w:rFonts w:asciiTheme="majorHAnsi" w:hAnsiTheme="majorHAnsi" w:cs="Times New Roman (Body CS)"/>
      <w:b/>
      <w:bCs/>
      <w:caps/>
      <w:spacing w:val="30"/>
    </w:rPr>
  </w:style>
  <w:style w:type="character" w:customStyle="1" w:styleId="Heading2Char">
    <w:name w:val="Heading 2 Char"/>
    <w:basedOn w:val="DefaultParagraphFont"/>
    <w:link w:val="Heading2"/>
    <w:uiPriority w:val="9"/>
    <w:rsid w:val="005D2DC4"/>
    <w:rPr>
      <w:rFonts w:asciiTheme="majorHAnsi" w:hAnsiTheme="majorHAnsi"/>
      <w:bCs/>
      <w:sz w:val="20"/>
      <w:szCs w:val="20"/>
    </w:rPr>
  </w:style>
  <w:style w:type="paragraph" w:styleId="ListBullet">
    <w:name w:val="List Bullet"/>
    <w:basedOn w:val="Normal"/>
    <w:uiPriority w:val="99"/>
    <w:rsid w:val="00FB5377"/>
    <w:pPr>
      <w:numPr>
        <w:numId w:val="2"/>
      </w:numPr>
      <w:spacing w:before="80"/>
      <w:ind w:left="720"/>
      <w:contextualSpacing/>
    </w:pPr>
  </w:style>
  <w:style w:type="character" w:customStyle="1" w:styleId="BOLDCapitalization">
    <w:name w:val="BOLD Capitalization"/>
    <w:uiPriority w:val="1"/>
    <w:qFormat/>
    <w:rsid w:val="00681F32"/>
    <w:rPr>
      <w:rFonts w:ascii="Gill Sans Nova" w:hAnsi="Gill Sans Nova"/>
      <w:b/>
      <w:caps/>
      <w:smallCaps w:val="0"/>
    </w:rPr>
  </w:style>
  <w:style w:type="character" w:customStyle="1" w:styleId="ALLCAPS">
    <w:name w:val="ALL CAPS"/>
    <w:uiPriority w:val="1"/>
    <w:qFormat/>
    <w:rsid w:val="00681F32"/>
    <w:rPr>
      <w:caps/>
      <w:smallCaps w:val="0"/>
    </w:rPr>
  </w:style>
  <w:style w:type="character" w:customStyle="1" w:styleId="Heading3Char">
    <w:name w:val="Heading 3 Char"/>
    <w:basedOn w:val="DefaultParagraphFont"/>
    <w:link w:val="Heading3"/>
    <w:uiPriority w:val="9"/>
    <w:rsid w:val="005D2D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xjs\AppData\Roaming\Microsoft\Templates\Modern%20resume%20for%20data%20analyst.dotx" TargetMode="External"/></Relationships>
</file>

<file path=word/theme/theme1.xml><?xml version="1.0" encoding="utf-8"?>
<a:theme xmlns:a="http://schemas.openxmlformats.org/drawingml/2006/main" name="Office Theme">
  <a:themeElements>
    <a:clrScheme name="Custom 300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D9E2F2"/>
      </a:accent1>
      <a:accent2>
        <a:srgbClr val="D93E1C"/>
      </a:accent2>
      <a:accent3>
        <a:srgbClr val="EDC4E7"/>
      </a:accent3>
      <a:accent4>
        <a:srgbClr val="4E354B"/>
      </a:accent4>
      <a:accent5>
        <a:srgbClr val="F6E8DD"/>
      </a:accent5>
      <a:accent6>
        <a:srgbClr val="695C21"/>
      </a:accent6>
      <a:hlink>
        <a:srgbClr val="467886"/>
      </a:hlink>
      <a:folHlink>
        <a:srgbClr val="96607D"/>
      </a:folHlink>
    </a:clrScheme>
    <a:fontScheme name="Custom 34">
      <a:majorFont>
        <a:latin typeface="Arial Nova"/>
        <a:ea typeface=""/>
        <a:cs typeface=""/>
      </a:majorFont>
      <a:minorFont>
        <a:latin typeface="Arial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DABF2B-545D-49E1-AB80-039B21EE4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80C97E1B-B454-4DED-B1F3-34450391B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26C82-C580-4C96-8DDE-44DD30CAB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72F2C-7F12-CD49-83C5-6C402A54E7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resume for data analyst</Template>
  <TotalTime>0</TotalTime>
  <Pages>2</Pages>
  <Words>820</Words>
  <Characters>5973</Characters>
  <Application>Microsoft Office Word</Application>
  <DocSecurity>0</DocSecurity>
  <Lines>95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 Skye</dc:creator>
  <cp:keywords/>
  <dc:description/>
  <cp:lastModifiedBy>Skye, Jax D</cp:lastModifiedBy>
  <cp:revision>2</cp:revision>
  <cp:lastPrinted>2022-09-27T08:21:00Z</cp:lastPrinted>
  <dcterms:created xsi:type="dcterms:W3CDTF">2026-02-09T00:39:00Z</dcterms:created>
  <dcterms:modified xsi:type="dcterms:W3CDTF">2026-02-09T00:39:00Z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6490400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